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261D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261DE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261DE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261DE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261DE">
        <w:rPr>
          <w:rFonts w:ascii="Times New Roman" w:hAnsi="Times New Roman"/>
          <w:b/>
          <w:sz w:val="40"/>
          <w:szCs w:val="40"/>
        </w:rPr>
        <w:t>на 20</w:t>
      </w:r>
      <w:r w:rsidR="00E241AB" w:rsidRPr="008261DE">
        <w:rPr>
          <w:rFonts w:ascii="Times New Roman" w:hAnsi="Times New Roman"/>
          <w:b/>
          <w:sz w:val="40"/>
          <w:szCs w:val="40"/>
        </w:rPr>
        <w:t>2</w:t>
      </w:r>
      <w:r w:rsidR="003A4853" w:rsidRPr="008261DE">
        <w:rPr>
          <w:rFonts w:ascii="Times New Roman" w:hAnsi="Times New Roman"/>
          <w:b/>
          <w:sz w:val="40"/>
          <w:szCs w:val="40"/>
        </w:rPr>
        <w:t>6</w:t>
      </w:r>
      <w:r w:rsidRPr="008261DE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261DE" w:rsidRDefault="00163404" w:rsidP="008261DE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261DE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261DE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261DE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261DE" w:rsidRDefault="00163404" w:rsidP="008261DE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261DE">
        <w:rPr>
          <w:rFonts w:ascii="Times New Roman" w:hAnsi="Times New Roman"/>
          <w:bCs/>
          <w:sz w:val="40"/>
          <w:szCs w:val="40"/>
        </w:rPr>
        <w:t xml:space="preserve">№ </w:t>
      </w:r>
      <w:r w:rsidR="003A4853" w:rsidRPr="008261DE">
        <w:rPr>
          <w:rFonts w:ascii="Times New Roman" w:hAnsi="Times New Roman"/>
          <w:bCs/>
          <w:sz w:val="40"/>
          <w:szCs w:val="40"/>
        </w:rPr>
        <w:t>14</w:t>
      </w:r>
      <w:r w:rsidR="006D1E14" w:rsidRPr="008261DE">
        <w:rPr>
          <w:rFonts w:ascii="Times New Roman" w:hAnsi="Times New Roman"/>
          <w:bCs/>
          <w:sz w:val="40"/>
          <w:szCs w:val="40"/>
        </w:rPr>
        <w:t xml:space="preserve"> </w:t>
      </w:r>
      <w:r w:rsidRPr="008261DE">
        <w:rPr>
          <w:rFonts w:ascii="Times New Roman" w:hAnsi="Times New Roman"/>
          <w:bCs/>
          <w:sz w:val="40"/>
          <w:szCs w:val="40"/>
        </w:rPr>
        <w:t>от</w:t>
      </w:r>
      <w:r w:rsidR="006D1E14" w:rsidRPr="008261DE">
        <w:rPr>
          <w:rFonts w:ascii="Times New Roman" w:hAnsi="Times New Roman"/>
          <w:bCs/>
          <w:sz w:val="40"/>
          <w:szCs w:val="40"/>
        </w:rPr>
        <w:t xml:space="preserve"> </w:t>
      </w:r>
      <w:r w:rsidR="003A4853" w:rsidRPr="008261DE">
        <w:rPr>
          <w:rFonts w:ascii="Times New Roman" w:hAnsi="Times New Roman"/>
          <w:bCs/>
          <w:sz w:val="40"/>
          <w:szCs w:val="40"/>
        </w:rPr>
        <w:t>30</w:t>
      </w:r>
      <w:r w:rsidR="006D1E14" w:rsidRPr="008261DE">
        <w:rPr>
          <w:rFonts w:ascii="Times New Roman" w:hAnsi="Times New Roman"/>
          <w:bCs/>
          <w:sz w:val="40"/>
          <w:szCs w:val="40"/>
        </w:rPr>
        <w:t>.12.202</w:t>
      </w:r>
      <w:r w:rsidR="003A4853" w:rsidRPr="008261DE">
        <w:rPr>
          <w:rFonts w:ascii="Times New Roman" w:hAnsi="Times New Roman"/>
          <w:bCs/>
          <w:sz w:val="40"/>
          <w:szCs w:val="40"/>
        </w:rPr>
        <w:t>5</w:t>
      </w:r>
      <w:r w:rsidRPr="008261DE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261DE" w:rsidRDefault="00B011F6" w:rsidP="00826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261DE" w:rsidRDefault="00B011F6" w:rsidP="008261DE">
      <w:pPr>
        <w:pStyle w:val="a9"/>
        <w:rPr>
          <w:rFonts w:cs="Times New Roman"/>
        </w:rPr>
      </w:pPr>
      <w:r w:rsidRPr="008261DE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8261DE" w:rsidRDefault="00B011F6" w:rsidP="008261DE">
          <w:pPr>
            <w:rPr>
              <w:rFonts w:ascii="Times New Roman" w:hAnsi="Times New Roman"/>
              <w:b/>
              <w:sz w:val="28"/>
              <w:szCs w:val="28"/>
            </w:rPr>
          </w:pPr>
          <w:r w:rsidRPr="008261DE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8261DE" w:rsidRDefault="00B011F6" w:rsidP="008261DE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8261DE">
            <w:rPr>
              <w:sz w:val="28"/>
              <w:szCs w:val="28"/>
            </w:rPr>
            <w:fldChar w:fldCharType="begin"/>
          </w:r>
          <w:r w:rsidRPr="008261DE">
            <w:rPr>
              <w:sz w:val="28"/>
              <w:szCs w:val="28"/>
            </w:rPr>
            <w:instrText xml:space="preserve"> TOC \o "1-3" \h \z \u </w:instrText>
          </w:r>
          <w:r w:rsidRPr="008261DE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8261DE">
              <w:rPr>
                <w:rStyle w:val="aa"/>
                <w:sz w:val="28"/>
              </w:rPr>
              <w:t>Раздел 1. Общие положения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_Toc222830883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3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8261DE" w:rsidRDefault="003224D7" w:rsidP="008261DE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8261DE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_Toc222830884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7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8261DE" w:rsidRDefault="003224D7" w:rsidP="008261DE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8261DE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_Toc222830885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12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8261DE" w:rsidRDefault="003224D7" w:rsidP="008261DE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8261DE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_Toc222830886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38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8261DE" w:rsidRDefault="003224D7" w:rsidP="008261DE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8261DE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_Toc222830887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38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Pr="008261DE" w:rsidRDefault="003224D7" w:rsidP="008261DE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8261DE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8261DE">
              <w:rPr>
                <w:webHidden/>
                <w:sz w:val="28"/>
              </w:rPr>
              <w:tab/>
            </w:r>
            <w:r w:rsidR="00FA3672" w:rsidRPr="008261DE">
              <w:rPr>
                <w:webHidden/>
                <w:sz w:val="28"/>
              </w:rPr>
              <w:fldChar w:fldCharType="begin"/>
            </w:r>
            <w:r w:rsidR="00FA3672" w:rsidRPr="008261DE">
              <w:rPr>
                <w:webHidden/>
                <w:sz w:val="28"/>
              </w:rPr>
              <w:instrText xml:space="preserve"> PAGEREF _Toc222830888 \h </w:instrText>
            </w:r>
            <w:r w:rsidR="00FA3672" w:rsidRPr="008261DE">
              <w:rPr>
                <w:webHidden/>
                <w:sz w:val="28"/>
              </w:rPr>
            </w:r>
            <w:r w:rsidR="00FA3672" w:rsidRPr="008261DE">
              <w:rPr>
                <w:webHidden/>
                <w:sz w:val="28"/>
              </w:rPr>
              <w:fldChar w:fldCharType="separate"/>
            </w:r>
            <w:r w:rsidR="005B03E6" w:rsidRPr="008261DE">
              <w:rPr>
                <w:webHidden/>
                <w:sz w:val="28"/>
              </w:rPr>
              <w:t>38</w:t>
            </w:r>
            <w:r w:rsidR="00FA3672" w:rsidRPr="008261DE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8261DE" w:rsidRDefault="00B011F6" w:rsidP="008261DE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8261DE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8261DE" w:rsidRDefault="00B011F6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8261DE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8261DE" w:rsidRDefault="00014BCE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8261D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8261DE" w:rsidRDefault="00014BCE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8261D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8261DE" w:rsidRDefault="00014BCE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8261D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8261DE" w:rsidRDefault="00014BCE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8261DE" w:rsidRDefault="00014BCE" w:rsidP="008261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8261D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8261DE" w:rsidRDefault="00014BCE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8261D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8261DE" w:rsidRDefault="002C640A" w:rsidP="008261DE">
      <w:pPr>
        <w:pStyle w:val="1"/>
      </w:pPr>
      <w:bookmarkStart w:id="0" w:name="_Toc222830883"/>
      <w:r w:rsidRPr="008261DE">
        <w:t xml:space="preserve">Раздел </w:t>
      </w:r>
      <w:r w:rsidR="00546288" w:rsidRPr="008261DE">
        <w:t xml:space="preserve">1. </w:t>
      </w:r>
      <w:r w:rsidR="00F75C96" w:rsidRPr="008261DE">
        <w:t>Общие положения</w:t>
      </w:r>
      <w:bookmarkEnd w:id="0"/>
    </w:p>
    <w:p w14:paraId="5EF81186" w14:textId="77777777" w:rsidR="00F75C96" w:rsidRPr="008261DE" w:rsidRDefault="00F75C96" w:rsidP="008261DE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6DC52BC7" w14:textId="77777777" w:rsidR="00F75C96" w:rsidRPr="008261DE" w:rsidRDefault="00F75C96" w:rsidP="008261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8261DE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8261DE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8261DE" w:rsidRDefault="00F75C96" w:rsidP="008261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8261DE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8261DE" w:rsidRDefault="00F75C96" w:rsidP="008261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8261DE" w:rsidRDefault="00F75C96" w:rsidP="008261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8261DE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8261DE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8261DE" w:rsidRDefault="00F75C96" w:rsidP="008261DE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261DE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261DE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30.12.2025 № 592-п «О территориальной программе государственных гарантий бесплатного оказания гражданам медицинской помощи в </w:t>
      </w:r>
      <w:r w:rsidR="00014BCE" w:rsidRPr="008261DE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2026 год и на плановый период 2027 и 2028 годов» (далее – ТПГГ</w:t>
      </w:r>
      <w:r w:rsidR="00014BCE" w:rsidRPr="008261DE">
        <w:rPr>
          <w:rFonts w:ascii="Times New Roman" w:eastAsiaTheme="minorHAnsi" w:hAnsi="Times New Roman"/>
          <w:bCs/>
          <w:sz w:val="28"/>
          <w:szCs w:val="28"/>
        </w:rPr>
        <w:t xml:space="preserve"> на 2026-2028 гг</w:t>
      </w:r>
      <w:r w:rsidR="00014BCE" w:rsidRPr="008261DE">
        <w:rPr>
          <w:rFonts w:ascii="Times New Roman" w:hAnsi="Times New Roman" w:cs="Calibri"/>
          <w:bCs/>
          <w:sz w:val="28"/>
          <w:szCs w:val="28"/>
        </w:rPr>
        <w:t>);</w:t>
      </w:r>
    </w:p>
    <w:p w14:paraId="1449D55B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территории </w:t>
      </w:r>
      <w:r w:rsidR="00AF4F2E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8261DE" w:rsidRDefault="00F75C96" w:rsidP="008261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261DE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8261DE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8261DE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8261DE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8261DE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261DE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8261DE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8261DE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8261DE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8261DE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8261DE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8261DE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8261DE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8261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61DE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8261DE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 w:rsidRPr="008261DE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261DE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8261DE" w:rsidRDefault="00F75C96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8261DE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8261D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8261DE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8261DE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8261DE" w:rsidRDefault="00F75C96" w:rsidP="008261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8261DE" w:rsidRDefault="00F75C96" w:rsidP="008261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77777777" w:rsidR="00DD4AA0" w:rsidRPr="008261DE" w:rsidRDefault="00DD4AA0" w:rsidP="008261D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61DE">
        <w:rPr>
          <w:rFonts w:ascii="Times New Roman" w:hAnsi="Times New Roman"/>
          <w:b/>
          <w:color w:val="000000"/>
          <w:sz w:val="28"/>
          <w:szCs w:val="28"/>
        </w:rPr>
        <w:t>Группа диагностических услуг (далее – ГДУ)</w:t>
      </w:r>
      <w:r w:rsidRPr="008261DE">
        <w:rPr>
          <w:rFonts w:ascii="Times New Roman" w:hAnsi="Times New Roman"/>
          <w:color w:val="000000"/>
          <w:sz w:val="28"/>
          <w:szCs w:val="28"/>
        </w:rPr>
        <w:t xml:space="preserve"> – группа диагностических услуг сходных по технологии исполнения и методам диагностики.</w:t>
      </w:r>
    </w:p>
    <w:p w14:paraId="2E42ECE0" w14:textId="7F719FB1" w:rsidR="00F75C96" w:rsidRPr="008261DE" w:rsidRDefault="00F75C96" w:rsidP="008261D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(далее – ТФОМС)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Pr="008261DE" w:rsidRDefault="00F75C96" w:rsidP="008261DE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B88296C" w14:textId="77777777" w:rsidR="00AC36AE" w:rsidRPr="008261DE" w:rsidRDefault="00AC36AE" w:rsidP="008261DE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2FC5E4" w14:textId="14626F4C" w:rsidR="00F75C96" w:rsidRPr="008261DE" w:rsidRDefault="002C640A" w:rsidP="008261DE">
      <w:pPr>
        <w:pStyle w:val="1"/>
        <w:rPr>
          <w:rFonts w:eastAsia="Times New Roman"/>
          <w:lang w:eastAsia="ru-RU"/>
        </w:rPr>
      </w:pPr>
      <w:bookmarkStart w:id="7" w:name="_Toc222830884"/>
      <w:r w:rsidRPr="008261DE">
        <w:rPr>
          <w:rFonts w:eastAsia="Times New Roman"/>
          <w:lang w:eastAsia="ru-RU"/>
        </w:rPr>
        <w:lastRenderedPageBreak/>
        <w:t xml:space="preserve">Раздел </w:t>
      </w:r>
      <w:r w:rsidR="00546288" w:rsidRPr="008261DE">
        <w:rPr>
          <w:rFonts w:eastAsia="Times New Roman"/>
          <w:lang w:eastAsia="ru-RU"/>
        </w:rPr>
        <w:t xml:space="preserve">2. </w:t>
      </w:r>
      <w:r w:rsidR="00F75C96" w:rsidRPr="008261DE">
        <w:rPr>
          <w:rFonts w:eastAsia="Times New Roman"/>
          <w:lang w:eastAsia="ru-RU"/>
        </w:rPr>
        <w:t>Способы оплаты медицинской помощи, применяемые</w:t>
      </w:r>
      <w:r w:rsidR="001D47F6" w:rsidRPr="008261DE">
        <w:rPr>
          <w:rFonts w:eastAsia="Times New Roman"/>
          <w:lang w:eastAsia="ru-RU"/>
        </w:rPr>
        <w:t xml:space="preserve"> </w:t>
      </w:r>
      <w:r w:rsidR="00F75C96" w:rsidRPr="008261DE">
        <w:rPr>
          <w:rFonts w:eastAsia="Times New Roman"/>
          <w:lang w:eastAsia="ru-RU"/>
        </w:rPr>
        <w:t xml:space="preserve">в </w:t>
      </w:r>
      <w:r w:rsidR="00AF4F2E" w:rsidRPr="008261DE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  </w:t>
      </w:r>
    </w:p>
    <w:p w14:paraId="345C3A22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При этом возмещение расходов медицинской организации, имеющей в своей структуре патолого-анатомическое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патолого-анатомических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осуществляющих деятельность в сфере обязательного медицинского страхования на территории </w:t>
      </w:r>
      <w:r w:rsidR="00097064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территории </w:t>
      </w:r>
      <w:r w:rsidR="00097064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Pr="008261DE" w:rsidRDefault="000F5C80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8261DE" w:rsidRDefault="00AC36AE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8261DE" w:rsidRDefault="002C640A" w:rsidP="008261DE">
      <w:pPr>
        <w:pStyle w:val="1"/>
      </w:pPr>
      <w:bookmarkStart w:id="10" w:name="_Toc222830885"/>
      <w:r w:rsidRPr="008261DE">
        <w:t xml:space="preserve">Раздел </w:t>
      </w:r>
      <w:r w:rsidR="00F75C96" w:rsidRPr="008261DE">
        <w:t>3. Размер и структура тарифов на оплату медицинской помощи</w:t>
      </w:r>
      <w:bookmarkEnd w:id="10"/>
    </w:p>
    <w:p w14:paraId="0F0B6A38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F6AFB3" w14:textId="5DF82539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 w:rsidRPr="008261DE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 w:rsidRPr="008261DE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8261DE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8261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установлены Приложением № 29 к Тарифному соглашению</w:t>
      </w:r>
      <w:r w:rsidR="004B17B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8261DE" w:rsidRDefault="00555DF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8261DE" w:rsidRDefault="00555DF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8261DE" w:rsidRDefault="00555DF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2EC4962B" w:rsidR="00F75C96" w:rsidRPr="008261DE" w:rsidRDefault="00555DF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04AB74D7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8261DE" w:rsidRDefault="00555DFD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8261DE" w:rsidRDefault="00555DFD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42D33573" w14:textId="01107C09" w:rsidR="00A86288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5118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5118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условиях;</w:t>
      </w:r>
    </w:p>
    <w:p w14:paraId="0CBEA251" w14:textId="4EBE62C0" w:rsidR="00F75C96" w:rsidRPr="008261DE" w:rsidRDefault="00D9267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Pr="008261DE" w:rsidRDefault="00933453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3.4.4.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8261DE" w:rsidRDefault="00AD3B9C" w:rsidP="00826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–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8261D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8261D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8261D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8261DE" w:rsidRDefault="00AD3B9C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hAnsi="Times New Roman"/>
          <w:sz w:val="28"/>
          <w:szCs w:val="28"/>
        </w:rPr>
        <w:t xml:space="preserve">– </w:t>
      </w:r>
      <w:r w:rsidR="00006018" w:rsidRPr="008261D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54720C56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B5F67" w:rsidRPr="008261DE">
        <w:rPr>
          <w:rFonts w:ascii="Times New Roman" w:hAnsi="Times New Roman"/>
          <w:sz w:val="28"/>
          <w:szCs w:val="28"/>
        </w:rPr>
        <w:t>1</w:t>
      </w:r>
      <w:r w:rsidR="00EA53BC" w:rsidRPr="008261DE">
        <w:rPr>
          <w:rFonts w:ascii="Times New Roman" w:hAnsi="Times New Roman"/>
          <w:sz w:val="28"/>
          <w:szCs w:val="28"/>
        </w:rPr>
        <w:t>54,72</w:t>
      </w:r>
      <w:r w:rsidR="005B5F67" w:rsidRPr="008261DE">
        <w:rPr>
          <w:rFonts w:ascii="Times New Roman" w:hAnsi="Times New Roman"/>
          <w:sz w:val="28"/>
          <w:szCs w:val="28"/>
        </w:rPr>
        <w:t xml:space="preserve"> рубля в месяц (1</w:t>
      </w:r>
      <w:r w:rsidR="00EA53BC" w:rsidRPr="008261DE">
        <w:rPr>
          <w:rFonts w:ascii="Times New Roman" w:hAnsi="Times New Roman"/>
          <w:sz w:val="28"/>
          <w:szCs w:val="28"/>
        </w:rPr>
        <w:t> 856,64</w:t>
      </w:r>
      <w:r w:rsidR="005B5F67" w:rsidRPr="008261DE">
        <w:rPr>
          <w:rFonts w:ascii="Times New Roman" w:hAnsi="Times New Roman"/>
          <w:sz w:val="28"/>
          <w:szCs w:val="28"/>
        </w:rPr>
        <w:t xml:space="preserve"> рублей в год)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8261DE">
        <w:rPr>
          <w:rFonts w:ascii="Times New Roman" w:hAnsi="Times New Roman" w:cs="Calibri"/>
          <w:bCs/>
          <w:sz w:val="28"/>
          <w:szCs w:val="28"/>
        </w:rPr>
        <w:br/>
      </w:r>
      <w:r w:rsidR="005B5F67" w:rsidRPr="008261D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8261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8261DE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8261DE" w:rsidRDefault="00E07DEE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8261D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 w:rsidRPr="008261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8261D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8261DE" w:rsidRDefault="00E07DEE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8261DE" w:rsidRDefault="00E07DEE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8261D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865B8BA" w14:textId="2EF012EC" w:rsidR="00F75C96" w:rsidRPr="008261DE" w:rsidRDefault="00E07DEE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домах-интернатах), предоставляющих социальные услуги в стационарной форме </w:t>
      </w:r>
      <w:bookmarkStart w:id="13" w:name="_Hlk219821024"/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</w:t>
      </w:r>
      <w:bookmarkEnd w:id="13"/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8261DE" w:rsidRDefault="00674B85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 w:rsidRPr="008261D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>а обращение (законченный случай) (Приложени</w:t>
      </w:r>
      <w:r w:rsidR="00AC36AE" w:rsidRPr="008261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Тарифному соглашению); </w:t>
      </w:r>
    </w:p>
    <w:p w14:paraId="19E5BF6B" w14:textId="782AF638" w:rsidR="00F75C96" w:rsidRPr="008261DE" w:rsidRDefault="00674B85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8261DE" w:rsidRDefault="00674B85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8261DE" w:rsidRDefault="00674B85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</w:t>
      </w:r>
      <w:bookmarkEnd w:id="14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(Приложение </w:t>
      </w:r>
      <w:r w:rsidR="001C4861" w:rsidRPr="008261DE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63E358C7" w14:textId="57F2E165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8261D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 (Приложение </w:t>
      </w:r>
      <w:r w:rsidR="00D7466A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 работниками, исследований и иных медицинских вмешательств, проводимых в рамках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D7466A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 работниками, исследований и иных медицинских вмешательств, проводимых в рамках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(Приложение </w:t>
      </w:r>
      <w:bookmarkEnd w:id="17"/>
      <w:r w:rsidR="00CD6741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8261DE" w:rsidRDefault="00F75C96" w:rsidP="008261D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3.4.8. Перечень показателей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8261DE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8261DE" w:rsidRDefault="00F75C96" w:rsidP="008261D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обслуживающий до 100 жителей, </w:t>
      </w:r>
      <w:r w:rsidR="005F00EE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уровня в зависимости от численности населения, обслуживаемого Ф</w:t>
      </w:r>
      <w:r w:rsidR="005F00EE" w:rsidRPr="008261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8261DE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8261DE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8261DE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8261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8261DE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8261DE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в Приложении № </w:t>
      </w:r>
      <w:r w:rsidR="0037055B" w:rsidRPr="008261D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5A04AE98" w14:textId="448B3581" w:rsidR="00F75C96" w:rsidRPr="008261DE" w:rsidRDefault="00F75C96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единицы трудоемкости (УЕТ) амбулаторной стоматологической медицинской помощи составляет </w:t>
      </w:r>
      <w:r w:rsidR="0037055B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рубля.</w:t>
      </w:r>
    </w:p>
    <w:p w14:paraId="37874F69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круглосуточного стационара – </w:t>
      </w:r>
      <w:r w:rsidR="00964814" w:rsidRPr="008261DE">
        <w:rPr>
          <w:rFonts w:ascii="Times New Roman" w:hAnsi="Times New Roman"/>
          <w:sz w:val="28"/>
          <w:szCs w:val="28"/>
        </w:rPr>
        <w:t xml:space="preserve">18 697,20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8261DE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8261DE">
        <w:rPr>
          <w:rFonts w:ascii="Times New Roman" w:hAnsi="Times New Roman"/>
          <w:sz w:val="28"/>
          <w:szCs w:val="28"/>
        </w:rPr>
        <w:br/>
        <w:t>17 594,14 рубля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8261DE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bookmarkEnd w:id="18"/>
    <w:p w14:paraId="1D696065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D11BA6" w:rsidRPr="008261DE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D11BA6" w:rsidRPr="008261DE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условиях круглосуточного стационара – </w:t>
      </w:r>
      <w:r w:rsidR="0026709E" w:rsidRPr="008261DE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8261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8261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8261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8261DE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8261DE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8261DE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8261D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8261D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3.5.4.3. Коэффициенты уровня (подуровня) оказания медицинской помощи и Перечни медицинских организаций (отделений медицинских организаций) установлены в Приложени</w:t>
      </w:r>
      <w:r w:rsidR="00C5147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8261D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8261DE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8261DE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8261DE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 по реализации государственной социальной политики» для отдельных медицинских организаций устанавливаются Комиссией в целях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8261DE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8261DE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8261DE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</w:p>
        </w:tc>
      </w:tr>
      <w:tr w:rsidR="00F75C96" w:rsidRPr="008261DE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8261DE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8261DE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8261DE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8261DE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8261DE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8261DE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8261DE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8261DE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 операции при недержании мочи</w:t>
            </w:r>
          </w:p>
        </w:tc>
      </w:tr>
      <w:tr w:rsidR="00F75C96" w:rsidRPr="008261DE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8261DE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8261DE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8261DE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8261DE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8261DE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8261DE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8261DE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8261DE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8261DE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8261DE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8261DE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8261DE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8261DE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Аппендэктомия, дети</w:t>
            </w:r>
          </w:p>
        </w:tc>
      </w:tr>
      <w:tr w:rsidR="00F75C96" w:rsidRPr="008261DE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8261DE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8261DE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8261DE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8261DE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8261DE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8261DE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 w:rsidR="00F75C96" w:rsidRPr="008261DE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F75C96" w:rsidRPr="008261DE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F75C96" w:rsidRPr="008261DE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F75C96" w:rsidRPr="008261DE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8261DE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8261DE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8261DE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8261DE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8261DE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8261DE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8261DE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8261DE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8261DE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8261DE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8261DE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8261DE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8261DE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8261DE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8261DE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8261DE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8261DE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8261DE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8261DE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8261DE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8261DE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8261DE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8261DE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8261DE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8261DE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F75C96" w:rsidRPr="008261DE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F75C96" w:rsidRPr="008261DE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8261DE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8261DE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8261DE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8261DE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8261DE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8261DE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8261DE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8261DE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8261DE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8261DE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8261DE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8261DE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8261DE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8261DE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 малого таза при лучевых повреждениях</w:t>
            </w:r>
          </w:p>
        </w:tc>
      </w:tr>
      <w:tr w:rsidR="00F75C96" w:rsidRPr="008261DE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8261DE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8261DE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8261DE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8261DE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8261DE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8261DE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8261DE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8261DE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8261DE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8261DE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8261DE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8261DE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75C96" w:rsidRPr="008261DE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F75C96" w:rsidRPr="008261DE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 субтотальная витрэктомия с субретинальным введением лекарственного препарата воретиген непарвовек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8261DE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8261DE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8261DE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8261DE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8261DE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8261DE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8261DE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8261DE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8261DE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8261DE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8261DE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1 стента в сосуд (сосуды) (с подъемом сегмента ST электрокардиограммы)</w:t>
            </w:r>
          </w:p>
        </w:tc>
      </w:tr>
      <w:tr w:rsidR="00F75C96" w:rsidRPr="008261DE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2 стентов в сосуд (сосуды) (с подъемом сегмента ST электрокардиограммы)</w:t>
            </w:r>
          </w:p>
        </w:tc>
      </w:tr>
      <w:tr w:rsidR="00F75C96" w:rsidRPr="008261DE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3 стентов в сосуд (сосуды) (с подъемом сегмента ST электрокардиограммы)</w:t>
            </w:r>
          </w:p>
        </w:tc>
      </w:tr>
      <w:tr w:rsidR="00F75C96" w:rsidRPr="008261DE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</w:tr>
      <w:tr w:rsidR="00F75C96" w:rsidRPr="008261DE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2 стентов в сосуд (сосуды) (без подъема сегмента ST электрокардиограммы)</w:t>
            </w:r>
          </w:p>
        </w:tc>
      </w:tr>
      <w:tr w:rsidR="00F75C96" w:rsidRPr="008261DE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</w:tr>
      <w:tr w:rsidR="00F75C96" w:rsidRPr="008261DE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1 стента в сосуд (сосуды)</w:t>
            </w:r>
          </w:p>
        </w:tc>
      </w:tr>
      <w:tr w:rsidR="00F75C96" w:rsidRPr="008261DE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2 стентов в сосуд (сосуды)</w:t>
            </w:r>
          </w:p>
        </w:tc>
      </w:tr>
      <w:tr w:rsidR="00F75C96" w:rsidRPr="008261DE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Ишемическая болезнь сердца с установкой 3 стентов в сосуд (сосуды)</w:t>
            </w:r>
          </w:p>
        </w:tc>
      </w:tr>
      <w:tr w:rsidR="00F75C96" w:rsidRPr="008261DE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8261DE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 тромбэкстракция и стентирование брахиоцефальных артерий при остром ишемическом инсульте</w:t>
            </w:r>
          </w:p>
        </w:tc>
      </w:tr>
      <w:tr w:rsidR="00F75C96" w:rsidRPr="008261DE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8261DE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8261DE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8261DE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8261DE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8261DE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8261DE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(политравма)</w:t>
            </w:r>
          </w:p>
        </w:tc>
      </w:tr>
      <w:tr w:rsidR="00F75C96" w:rsidRPr="008261DE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</w:tr>
      <w:tr w:rsidR="00F75C96" w:rsidRPr="008261DE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8261DE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8261DE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8261DE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8261DE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8261DE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8261DE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8261DE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8261DE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8261DE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8261DE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8261DE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8261DE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8261DE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8261DE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8261DE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8261DE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8261DE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8261DE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8261DE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8261DE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8261DE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8261DE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8261DE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8261DE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8261DE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8261DE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8261DE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8261DE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8261DE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8261DE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8261DE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8261DE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8261DE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8261DE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8261DE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8261DE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8261DE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Аппендэктомия, взрослые</w:t>
            </w:r>
          </w:p>
        </w:tc>
      </w:tr>
      <w:tr w:rsidR="00F75C96" w:rsidRPr="008261DE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8261DE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8261DE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8261DE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8261DE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8261DE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8261DE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8261DE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8261DE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8261DE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8261DE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8261DE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8261DE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8261DE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8261DE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8261DE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8261DE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8261DE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 аутокрови</w:t>
            </w:r>
          </w:p>
        </w:tc>
      </w:tr>
      <w:tr w:rsidR="00F75C96" w:rsidRPr="008261DE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</w:tr>
      <w:tr w:rsidR="00F75C96" w:rsidRPr="008261DE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</w:tr>
    </w:tbl>
    <w:p w14:paraId="054AD708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261DE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8261DE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8261DE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8261DE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8261DE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8261DE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8261DE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8261DE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8261DE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8261DE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8261DE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8261DE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8261DE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8261DE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8261DE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8261DE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8261DE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8261DE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8261DE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8261DE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8261DE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8261DE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8261DE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8261DE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8261DE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8261DE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8261DE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75C96" w:rsidRPr="008261DE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F75C96" w:rsidRPr="008261DE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8261DE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8261DE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8261DE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8261DE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8261DE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8261DE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8261DE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8261DE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8261DE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8261DE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8261DE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8261DE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8261DE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8261DE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8261DE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8261DE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8261DE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8261DE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8261DE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8261DE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8261DE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8261DE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8261DE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8261DE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8261DE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8261DE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8261DE" w:rsidRDefault="00F75C96" w:rsidP="008261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3.5.5.2. В случае, если пациенту было выполнено хирургическое вмешательство и (или) была проведена тромболитическая терапия, случай оплачивается в размере</w:t>
      </w:r>
      <w:r w:rsidR="00C5147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3.5.5.3. К прерванным случаям оказания медицинской помощи (далее </w:t>
      </w:r>
      <w:r w:rsidR="00F24B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случаи прерывания лечения по медицинским показаниям;</w:t>
      </w:r>
    </w:p>
    <w:p w14:paraId="1889BD2C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в пункте 3.5.10;</w:t>
      </w:r>
    </w:p>
    <w:p w14:paraId="5DF77F10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рекомендаций,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552EE961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первичной опухоли кишечника с формированием колостомы (операция 1) и закрытие ранее сформированной колостомы (операция 2));</w:t>
      </w:r>
    </w:p>
    <w:p w14:paraId="5588EDEF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</w:t>
      </w:r>
    </w:p>
    <w:p w14:paraId="011CD9C5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</w:t>
      </w:r>
    </w:p>
    <w:p w14:paraId="4ADB1C47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</w:t>
      </w:r>
    </w:p>
    <w:p w14:paraId="52D8B519" w14:textId="25427672" w:rsidR="00F75C96" w:rsidRPr="008261DE" w:rsidRDefault="00ED31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преэклампсия;</w:t>
      </w:r>
    </w:p>
    <w:p w14:paraId="5EA85533" w14:textId="3DE34028" w:rsidR="00F75C96" w:rsidRPr="008261DE" w:rsidRDefault="00ED31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8261DE" w:rsidRDefault="00ED31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8261DE" w:rsidRDefault="00ED31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8261DE" w:rsidRDefault="00ED31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Проведение антимикробной терапии инфекций, вызванных полирезистентными микроорганизмами.</w:t>
      </w:r>
    </w:p>
    <w:p w14:paraId="26567EC8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EA09D2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8261D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3.5.8. Тарифы на оплату заместительной почечной терапии (услуг диализа) установлены в Приложении № </w:t>
      </w:r>
      <w:r w:rsidR="00EA09D2" w:rsidRPr="008261D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8261DE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8261DE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8261DE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8261DE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8261DE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8261DE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8261DE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8261DE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8261DE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8261DE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8261DE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8261DE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8261DE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Аппендэктомия, дети </w:t>
            </w:r>
          </w:p>
        </w:tc>
      </w:tr>
      <w:tr w:rsidR="00F75C96" w:rsidRPr="008261DE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8261DE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8261DE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8261DE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F75C96" w:rsidRPr="008261DE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F75C96" w:rsidRPr="008261DE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Дорсопатии, спондилопатии, остеопатии</w:t>
            </w:r>
          </w:p>
        </w:tc>
      </w:tr>
      <w:tr w:rsidR="00F75C96" w:rsidRPr="008261DE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8261DE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8261DE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8261DE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8261DE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8261DE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8261DE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8261DE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8261DE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75C96" w:rsidRPr="008261DE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8261DE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8261DE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8261DE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8261DE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F75C96" w:rsidRPr="008261DE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8261DE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8261DE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8261DE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8261DE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8261DE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8261DE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8261DE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8261DE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8261DE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8261DE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8261DE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8261DE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8261DE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8261DE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8261DE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8261DE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8261DE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8261DE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8261DE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Аппендэктомия, взрослые </w:t>
            </w:r>
          </w:p>
        </w:tc>
      </w:tr>
      <w:tr w:rsidR="00F75C96" w:rsidRPr="008261DE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8261DE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8261DE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8261DE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8261DE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8261DE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 аутокрови</w:t>
            </w:r>
          </w:p>
        </w:tc>
      </w:tr>
      <w:tr w:rsidR="00F75C96" w:rsidRPr="008261DE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</w:tr>
      <w:tr w:rsidR="00F75C96" w:rsidRPr="008261DE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</w:tr>
      <w:tr w:rsidR="00F75C96" w:rsidRPr="008261DE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</w:p>
        </w:tc>
      </w:tr>
      <w:tr w:rsidR="00F75C96" w:rsidRPr="008261DE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8261DE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8261DE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8261DE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8261DE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8261DE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8261DE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8261DE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8261DE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8261DE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8261DE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8261DE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8261DE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8261DE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8261DE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8261DE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8261DE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8261DE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8261DE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8261DE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8261DE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F75C96" w:rsidRPr="008261DE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8261DE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8261DE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8261DE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3.5.10. Законченный случай оказания медицинской помощи по</w:t>
      </w:r>
      <w:r w:rsidRPr="008261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8261DE" w:rsidRDefault="005A694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Pr="008261DE" w:rsidRDefault="00F75C96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261DE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8261DE" w:rsidRDefault="00BB38F8" w:rsidP="00826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8261DE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8261DE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8261DE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8261DE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</w:p>
        </w:tc>
      </w:tr>
      <w:tr w:rsidR="00F75C96" w:rsidRPr="008261DE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8261DE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8261DE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8261DE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8261DE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8261DE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8261DE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8261DE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8261DE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8261DE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8261DE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8261DE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8261DE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8261DE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8261DE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8261DE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8261DE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8261DE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 &lt;*&gt;</w:t>
            </w:r>
          </w:p>
        </w:tc>
      </w:tr>
      <w:tr w:rsidR="00F75C96" w:rsidRPr="008261DE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 &lt;*&gt;</w:t>
            </w:r>
          </w:p>
        </w:tc>
      </w:tr>
      <w:tr w:rsidR="00F75C96" w:rsidRPr="008261DE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8261DE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8261DE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8261DE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8261DE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8261DE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8261DE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8261DE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8261DE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8261DE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8261DE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8261DE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8261DE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8261DE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8261DE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8261DE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8261DE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8261DE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8261DE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8261DE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8261DE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8261DE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8261DE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8261DE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8261DE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8261DE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8261DE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8261DE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8261DE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8261DE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8261DE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8261DE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8261DE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8261DE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8261DE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8261DE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8261DE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8261DE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8261DE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75C96" w:rsidRPr="008261DE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F75C96" w:rsidRPr="008261DE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8261DE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8261DE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8261DE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8261DE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8261DE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8261DE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8261DE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8261DE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</w:tr>
      <w:tr w:rsidR="00F75C96" w:rsidRPr="008261DE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8261DE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8261DE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8261DE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8261DE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8261DE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8261DE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8261DE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 аутокрови</w:t>
            </w:r>
          </w:p>
        </w:tc>
      </w:tr>
      <w:tr w:rsidR="00F75C96" w:rsidRPr="008261DE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</w:tr>
      <w:tr w:rsidR="00F75C96" w:rsidRPr="008261DE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</w:tr>
      <w:tr w:rsidR="00F75C96" w:rsidRPr="008261DE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</w:p>
        </w:tc>
      </w:tr>
      <w:tr w:rsidR="00F75C96" w:rsidRPr="008261DE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8261DE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8261DE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1) &lt;*&gt;</w:t>
            </w:r>
          </w:p>
        </w:tc>
      </w:tr>
      <w:tr w:rsidR="00F75C96" w:rsidRPr="008261DE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2) &lt;*&gt;</w:t>
            </w:r>
          </w:p>
        </w:tc>
      </w:tr>
      <w:tr w:rsidR="00F75C96" w:rsidRPr="008261DE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3) &lt;*&gt;</w:t>
            </w:r>
          </w:p>
        </w:tc>
      </w:tr>
      <w:tr w:rsidR="00F75C96" w:rsidRPr="008261DE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4) &lt;*&gt;</w:t>
            </w:r>
          </w:p>
        </w:tc>
      </w:tr>
      <w:tr w:rsidR="00F75C96" w:rsidRPr="008261DE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5) &lt;*&gt;</w:t>
            </w:r>
          </w:p>
        </w:tc>
      </w:tr>
      <w:tr w:rsidR="00F75C96" w:rsidRPr="008261DE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6) &lt;*&gt;</w:t>
            </w:r>
          </w:p>
        </w:tc>
      </w:tr>
      <w:tr w:rsidR="00F75C96" w:rsidRPr="008261DE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7) &lt;*&gt;</w:t>
            </w:r>
          </w:p>
        </w:tc>
      </w:tr>
      <w:tr w:rsidR="00F75C96" w:rsidRPr="008261DE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8) &lt;*&gt;</w:t>
            </w:r>
          </w:p>
        </w:tc>
      </w:tr>
      <w:tr w:rsidR="00F75C96" w:rsidRPr="008261DE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9) &lt;*&gt;</w:t>
            </w:r>
          </w:p>
        </w:tc>
      </w:tr>
      <w:tr w:rsidR="00F75C96" w:rsidRPr="008261DE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10) &lt;*&gt;</w:t>
            </w:r>
          </w:p>
        </w:tc>
      </w:tr>
      <w:tr w:rsidR="00F75C96" w:rsidRPr="008261DE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11) &lt;*&gt;</w:t>
            </w:r>
          </w:p>
        </w:tc>
      </w:tr>
      <w:tr w:rsidR="00F75C96" w:rsidRPr="008261DE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12) &lt;*&gt;</w:t>
            </w:r>
          </w:p>
        </w:tc>
      </w:tr>
      <w:tr w:rsidR="00F75C96" w:rsidRPr="008261DE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13) &lt;*&gt;</w:t>
            </w:r>
          </w:p>
        </w:tc>
      </w:tr>
      <w:tr w:rsidR="00F75C96" w:rsidRPr="008261DE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14) &lt;*&gt;</w:t>
            </w:r>
          </w:p>
        </w:tc>
      </w:tr>
      <w:tr w:rsidR="00F75C96" w:rsidRPr="008261DE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15) &lt;*&gt;</w:t>
            </w:r>
          </w:p>
        </w:tc>
      </w:tr>
      <w:tr w:rsidR="00F75C96" w:rsidRPr="008261DE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16) &lt;*&gt;</w:t>
            </w:r>
          </w:p>
        </w:tc>
      </w:tr>
      <w:tr w:rsidR="00F75C96" w:rsidRPr="008261DE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17) &lt;*&gt;</w:t>
            </w:r>
          </w:p>
        </w:tc>
      </w:tr>
      <w:tr w:rsidR="00F75C96" w:rsidRPr="008261DE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18) &lt;*&gt;</w:t>
            </w:r>
          </w:p>
        </w:tc>
      </w:tr>
      <w:tr w:rsidR="00F75C96" w:rsidRPr="008261DE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19) &lt;*&gt;</w:t>
            </w:r>
          </w:p>
        </w:tc>
      </w:tr>
      <w:tr w:rsidR="00F75C96" w:rsidRPr="008261DE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20) &lt;*&gt;</w:t>
            </w:r>
          </w:p>
        </w:tc>
      </w:tr>
      <w:tr w:rsidR="00F75C96" w:rsidRPr="008261DE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 госпитализация в диагностических целях</w:t>
            </w:r>
          </w:p>
        </w:tc>
      </w:tr>
      <w:tr w:rsidR="00F75C96" w:rsidRPr="008261DE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8261DE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Pr="008261DE" w:rsidRDefault="00BB38F8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5CEB1E8F" w14:textId="77777777" w:rsidR="00BB38F8" w:rsidRPr="008261DE" w:rsidRDefault="00BB38F8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8261DE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8261DE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8261DE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8261DE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8261DE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8261DE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8261DE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8261DE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8261DE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8261DE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 &lt;*&gt;</w:t>
            </w:r>
          </w:p>
        </w:tc>
      </w:tr>
      <w:tr w:rsidR="00F75C96" w:rsidRPr="008261DE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 &lt;*&gt;</w:t>
            </w:r>
          </w:p>
        </w:tc>
      </w:tr>
      <w:tr w:rsidR="00F75C96" w:rsidRPr="008261DE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8261DE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</w:tr>
      <w:tr w:rsidR="00F75C96" w:rsidRPr="008261DE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8261DE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8261DE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8261DE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8261DE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8261DE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8261DE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8261DE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8261DE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8261DE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8261DE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8261DE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8261DE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8261DE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8261DE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8261DE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8261DE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8261DE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8261DE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8261DE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8261DE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8261DE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8261DE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8261DE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8261DE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8261DE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8261DE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8261DE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8261DE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8261DE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8261DE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8261DE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8261DE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8261DE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8261DE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8261DE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8261DE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8261DE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75C96" w:rsidRPr="008261DE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F75C96" w:rsidRPr="008261DE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8261DE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8261DE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8261DE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8261DE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8261DE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8261DE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1) &lt;*&gt;</w:t>
            </w:r>
          </w:p>
        </w:tc>
      </w:tr>
      <w:tr w:rsidR="00F75C96" w:rsidRPr="008261DE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2) &lt;*&gt;</w:t>
            </w:r>
          </w:p>
        </w:tc>
      </w:tr>
      <w:tr w:rsidR="00F75C96" w:rsidRPr="008261DE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3) &lt;*&gt;</w:t>
            </w:r>
          </w:p>
        </w:tc>
      </w:tr>
      <w:tr w:rsidR="00F75C96" w:rsidRPr="008261DE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4) &lt;*&gt;</w:t>
            </w:r>
          </w:p>
        </w:tc>
      </w:tr>
      <w:tr w:rsidR="00F75C96" w:rsidRPr="008261DE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5) &lt;*&gt;</w:t>
            </w:r>
          </w:p>
        </w:tc>
      </w:tr>
      <w:tr w:rsidR="00F75C96" w:rsidRPr="008261DE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6) &lt;*&gt;</w:t>
            </w:r>
          </w:p>
        </w:tc>
      </w:tr>
      <w:tr w:rsidR="00F75C96" w:rsidRPr="008261DE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7) &lt;*&gt;</w:t>
            </w:r>
          </w:p>
        </w:tc>
      </w:tr>
      <w:tr w:rsidR="00F75C96" w:rsidRPr="008261DE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8) &lt;*&gt;</w:t>
            </w:r>
          </w:p>
        </w:tc>
      </w:tr>
      <w:tr w:rsidR="00F75C96" w:rsidRPr="008261DE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9) &lt;*&gt;</w:t>
            </w:r>
          </w:p>
        </w:tc>
      </w:tr>
      <w:tr w:rsidR="00F75C96" w:rsidRPr="008261DE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10) &lt;*&gt;</w:t>
            </w:r>
          </w:p>
        </w:tc>
      </w:tr>
      <w:tr w:rsidR="00F75C96" w:rsidRPr="008261DE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11) &lt;*&gt;</w:t>
            </w:r>
          </w:p>
        </w:tc>
      </w:tr>
      <w:tr w:rsidR="00F75C96" w:rsidRPr="008261DE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12) &lt;*&gt;</w:t>
            </w:r>
          </w:p>
        </w:tc>
      </w:tr>
      <w:tr w:rsidR="00F75C96" w:rsidRPr="008261DE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13) &lt;*&gt;</w:t>
            </w:r>
          </w:p>
        </w:tc>
      </w:tr>
      <w:tr w:rsidR="00F75C96" w:rsidRPr="008261DE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14) &lt;*&gt;</w:t>
            </w:r>
          </w:p>
        </w:tc>
      </w:tr>
      <w:tr w:rsidR="00F75C96" w:rsidRPr="008261DE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15) &lt;*&gt;</w:t>
            </w:r>
          </w:p>
        </w:tc>
      </w:tr>
      <w:tr w:rsidR="00F75C96" w:rsidRPr="008261DE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16) &lt;*&gt;</w:t>
            </w:r>
          </w:p>
        </w:tc>
      </w:tr>
      <w:tr w:rsidR="00F75C96" w:rsidRPr="008261DE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17) &lt;*&gt;</w:t>
            </w:r>
          </w:p>
        </w:tc>
      </w:tr>
      <w:tr w:rsidR="00F75C96" w:rsidRPr="008261DE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18) &lt;*&gt;</w:t>
            </w:r>
          </w:p>
        </w:tc>
      </w:tr>
      <w:tr w:rsidR="00F75C96" w:rsidRPr="008261DE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19) &lt;*&gt;</w:t>
            </w:r>
          </w:p>
        </w:tc>
      </w:tr>
      <w:tr w:rsidR="00F75C96" w:rsidRPr="008261DE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8261DE" w:rsidRDefault="00F75C96" w:rsidP="0082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8261DE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8261DE" w:rsidRDefault="00F75C96" w:rsidP="008261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* При условии соблюдения режима введения лекарственных препаратов согласно инструкциям </w:t>
            </w:r>
            <w:r w:rsidRPr="008261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8261DE" w:rsidRDefault="00F75C96" w:rsidP="008261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3.5.11. Тарифы на оплату высокотехнологичной медицинской помощи, включенных в базовую программу обязательного медицинского страхования,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8261D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скорой медицинской помощи, оказанной вне медицинской организации.</w:t>
      </w:r>
    </w:p>
    <w:p w14:paraId="0439719C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8261DE" w:rsidRDefault="00915AA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8261DE" w:rsidRDefault="00915AAD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 w:rsidRPr="008261DE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 w:rsidRPr="008261D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8261DE" w:rsidRDefault="00AD3B9C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8261DE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8261DE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8261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8261DE" w:rsidRDefault="00AD3B9C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hAnsi="Times New Roman"/>
          <w:sz w:val="28"/>
          <w:szCs w:val="28"/>
        </w:rPr>
        <w:t xml:space="preserve">– </w:t>
      </w:r>
      <w:r w:rsidR="000F74F8" w:rsidRPr="008261DE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0702D31E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8261DE">
        <w:rPr>
          <w:rFonts w:ascii="Times New Roman" w:eastAsia="Times New Roman" w:hAnsi="Times New Roman"/>
          <w:sz w:val="28"/>
          <w:szCs w:val="28"/>
          <w:lang w:eastAsia="ru-RU"/>
        </w:rPr>
        <w:t>109,22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8261DE">
        <w:rPr>
          <w:rFonts w:ascii="Times New Roman" w:hAnsi="Times New Roman"/>
          <w:sz w:val="28"/>
          <w:szCs w:val="28"/>
        </w:rPr>
        <w:t>в месяц (1 310,64 рублей в год).</w:t>
      </w:r>
    </w:p>
    <w:p w14:paraId="793158D3" w14:textId="06C30304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№ </w:t>
      </w:r>
      <w:r w:rsidR="00006018" w:rsidRPr="008261DE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8261D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8261DE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5573996A" w14:textId="1BE31A7D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ED31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8261DE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8261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B9628E7" w14:textId="52FB59FF" w:rsidR="00B63409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B63409" w:rsidRPr="008261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</w:t>
      </w:r>
    </w:p>
    <w:p w14:paraId="52CAA055" w14:textId="545B8491" w:rsidR="00F75C96" w:rsidRPr="008261DE" w:rsidRDefault="00B63409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</w:t>
      </w:r>
      <w:r w:rsidR="006C001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ED3161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8261DE" w:rsidRDefault="00184BA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8261DE" w:rsidRDefault="00184BA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8261DE" w:rsidRDefault="00184BA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8261DE" w:rsidRDefault="00184BA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2D3024D8" w:rsidR="00F75C96" w:rsidRPr="008261DE" w:rsidRDefault="00184BA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42AB9CF9" w14:textId="61D73789" w:rsidR="00F75C96" w:rsidRPr="008261DE" w:rsidRDefault="00B63409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патолого-анатомических исследований биопсийного (операционного) материала с целью диагностики онкологических 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заболеваний и подбора противоопухолевой лекарственной терапии, ПЭТ/КТ и ОФЭКТ/ОФЭКТ-КТ;</w:t>
      </w:r>
    </w:p>
    <w:p w14:paraId="70F60689" w14:textId="7EC94F2D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6DE2CF2B" w14:textId="3105EE76" w:rsidR="001C4C2D" w:rsidRPr="008261DE" w:rsidRDefault="00232F0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технологий;</w:t>
      </w:r>
    </w:p>
    <w:p w14:paraId="7ED025A2" w14:textId="69638A40" w:rsidR="001C4C2D" w:rsidRPr="008261DE" w:rsidRDefault="00232F07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1240C445" w14:textId="7A347D72" w:rsidR="001C4C2D" w:rsidRPr="008261DE" w:rsidRDefault="00232F07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51B9BE17" w14:textId="6A0F1869" w:rsidR="00F75C96" w:rsidRPr="008261DE" w:rsidRDefault="00232F07" w:rsidP="008261DE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E4721C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E4721C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0ABAE7" w:rsidR="003B6D87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232F07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23187501" w:rsidR="00B63409" w:rsidRPr="008261DE" w:rsidRDefault="003B6D87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232F07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</w:t>
      </w:r>
      <w:r w:rsidR="003C68B5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EA53BC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598,31</w:t>
      </w:r>
      <w:r w:rsidR="00B63409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(7</w:t>
      </w:r>
      <w:r w:rsidR="00EA53BC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179,72</w:t>
      </w:r>
      <w:r w:rsidR="00B63409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3BA4195" w:rsidR="00F75C96" w:rsidRPr="008261DE" w:rsidRDefault="00F75C96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232F07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8261DE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Значение коэффициента дифференциации </w:t>
      </w:r>
      <w:r w:rsidR="00526412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8261DE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8261DE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8261DE" w:rsidRDefault="005A6941" w:rsidP="008261DE">
      <w:pPr>
        <w:pStyle w:val="1"/>
        <w:rPr>
          <w:rFonts w:eastAsia="Times New Roman"/>
          <w:lang w:eastAsia="ru-RU"/>
        </w:rPr>
      </w:pPr>
      <w:bookmarkStart w:id="26" w:name="_Toc222830886"/>
      <w:r w:rsidRPr="008261DE">
        <w:rPr>
          <w:rFonts w:eastAsia="Times New Roman"/>
          <w:lang w:eastAsia="ru-RU"/>
        </w:rPr>
        <w:lastRenderedPageBreak/>
        <w:t xml:space="preserve">Раздел </w:t>
      </w:r>
      <w:r w:rsidR="00BD5376" w:rsidRPr="008261DE">
        <w:rPr>
          <w:rFonts w:eastAsia="Times New Roman"/>
          <w:lang w:eastAsia="ru-RU"/>
        </w:rPr>
        <w:t>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6"/>
    </w:p>
    <w:p w14:paraId="6279498A" w14:textId="77777777" w:rsidR="00BD5376" w:rsidRPr="008261DE" w:rsidRDefault="00BD5376" w:rsidP="008261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8261DE" w:rsidRDefault="001B5F61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Приложении 33 к настоящему Тарифному соглашению.</w:t>
      </w:r>
    </w:p>
    <w:p w14:paraId="35800FE9" w14:textId="77777777" w:rsidR="00BD5376" w:rsidRPr="008261DE" w:rsidRDefault="00BD5376" w:rsidP="008261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8261DE" w:rsidRDefault="005A6941" w:rsidP="008261DE">
      <w:pPr>
        <w:pStyle w:val="1"/>
      </w:pPr>
      <w:bookmarkStart w:id="27" w:name="_Toc222830887"/>
      <w:r w:rsidRPr="008261DE">
        <w:t xml:space="preserve">Раздел </w:t>
      </w:r>
      <w:r w:rsidR="00BD5376" w:rsidRPr="008261DE">
        <w:t>5</w:t>
      </w:r>
      <w:r w:rsidR="00F75C96" w:rsidRPr="008261DE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7"/>
    </w:p>
    <w:p w14:paraId="210EAE9B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8261DE" w:rsidRDefault="001B5F61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8261DE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</w:t>
      </w:r>
      <w:r w:rsidR="009D0A9B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8261D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 в Приложении № 3.</w:t>
      </w:r>
    </w:p>
    <w:p w14:paraId="6906ABD4" w14:textId="0A8CDD8D" w:rsidR="00F75C96" w:rsidRPr="008261DE" w:rsidRDefault="001B5F61" w:rsidP="00826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8261DE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Pr="008261DE" w:rsidRDefault="00F75C96" w:rsidP="008261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8261DE" w:rsidRDefault="005A6941" w:rsidP="008261DE">
      <w:pPr>
        <w:pStyle w:val="1"/>
        <w:rPr>
          <w:rFonts w:eastAsia="Times New Roman"/>
          <w:lang w:eastAsia="ru-RU"/>
        </w:rPr>
      </w:pPr>
      <w:bookmarkStart w:id="28" w:name="_Toc222830888"/>
      <w:r w:rsidRPr="008261DE">
        <w:rPr>
          <w:rFonts w:eastAsia="Times New Roman"/>
          <w:lang w:eastAsia="ru-RU"/>
        </w:rPr>
        <w:t xml:space="preserve">Раздел </w:t>
      </w:r>
      <w:r w:rsidR="00BD5376" w:rsidRPr="008261DE">
        <w:rPr>
          <w:rFonts w:eastAsia="Times New Roman"/>
          <w:lang w:eastAsia="ru-RU"/>
        </w:rPr>
        <w:t>6</w:t>
      </w:r>
      <w:r w:rsidR="00F75C96" w:rsidRPr="008261DE">
        <w:rPr>
          <w:rFonts w:eastAsia="Times New Roman"/>
          <w:lang w:eastAsia="ru-RU"/>
        </w:rPr>
        <w:t>. Заключительные положения</w:t>
      </w:r>
      <w:bookmarkEnd w:id="28"/>
    </w:p>
    <w:p w14:paraId="053978FE" w14:textId="77777777" w:rsidR="00F75C96" w:rsidRPr="008261DE" w:rsidRDefault="00F75C96" w:rsidP="008261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8261DE" w:rsidRDefault="001B5F61" w:rsidP="008261D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8261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8261DE" w:rsidRDefault="001B5F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Pr="008261DE" w:rsidRDefault="001B5F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Pr="008261DE" w:rsidRDefault="001B5F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частью.</w:t>
      </w:r>
    </w:p>
    <w:p w14:paraId="271378D8" w14:textId="67CF4651" w:rsidR="00B011F6" w:rsidRPr="008261DE" w:rsidRDefault="001B5F61" w:rsidP="00826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8261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8261DE" w:rsidRDefault="00DF30F3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lastRenderedPageBreak/>
        <w:t>Приложение 1 «</w:t>
      </w:r>
      <w:r w:rsidR="004C182C" w:rsidRPr="008261DE">
        <w:rPr>
          <w:rFonts w:ascii="Times New Roman" w:hAnsi="Times New Roman"/>
          <w:sz w:val="28"/>
          <w:szCs w:val="28"/>
        </w:rPr>
        <w:t>П</w:t>
      </w:r>
      <w:r w:rsidR="003F14BF" w:rsidRPr="008261DE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8261DE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Pr="008261DE" w:rsidRDefault="00980455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</w:t>
      </w:r>
      <w:r w:rsidRPr="008261DE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8261DE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8261DE">
        <w:rPr>
          <w:rFonts w:ascii="Times New Roman" w:hAnsi="Times New Roman"/>
          <w:sz w:val="28"/>
          <w:szCs w:val="28"/>
        </w:rPr>
        <w:t>»</w:t>
      </w:r>
      <w:r w:rsidR="00CF0E3D" w:rsidRPr="008261DE">
        <w:rPr>
          <w:rFonts w:ascii="Times New Roman" w:hAnsi="Times New Roman"/>
          <w:sz w:val="28"/>
          <w:szCs w:val="28"/>
        </w:rPr>
        <w:t xml:space="preserve"> (исключено 26.02.2026)</w:t>
      </w:r>
      <w:r w:rsidRPr="008261DE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8261DE" w:rsidRDefault="000C6F17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3</w:t>
      </w:r>
      <w:r w:rsidRPr="008261DE">
        <w:rPr>
          <w:rFonts w:ascii="Times New Roman" w:hAnsi="Times New Roman"/>
          <w:sz w:val="28"/>
          <w:szCs w:val="28"/>
        </w:rPr>
        <w:t xml:space="preserve"> </w:t>
      </w:r>
      <w:r w:rsidR="00810EF5" w:rsidRPr="008261DE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8261DE">
        <w:rPr>
          <w:rFonts w:ascii="Times New Roman" w:hAnsi="Times New Roman"/>
          <w:bCs/>
          <w:sz w:val="28"/>
          <w:szCs w:val="28"/>
        </w:rPr>
        <w:t>»</w:t>
      </w:r>
      <w:r w:rsidR="00810EF5" w:rsidRPr="008261DE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8261DE" w:rsidRDefault="00B011F6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4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8261DE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8261DE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8261DE" w:rsidRDefault="00B011F6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5</w:t>
      </w:r>
      <w:r w:rsidRPr="008261DE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261DE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8261DE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8261DE" w:rsidRDefault="005E59E6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6</w:t>
      </w:r>
      <w:r w:rsidR="006D5579" w:rsidRPr="008261DE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(КДот)</w:t>
      </w:r>
      <w:r w:rsidR="00FF1B49" w:rsidRPr="008261DE">
        <w:rPr>
          <w:rFonts w:ascii="Times New Roman" w:hAnsi="Times New Roman"/>
          <w:bCs/>
          <w:sz w:val="28"/>
          <w:szCs w:val="28"/>
        </w:rPr>
        <w:t>»</w:t>
      </w:r>
      <w:r w:rsidR="006D5579" w:rsidRPr="008261DE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8261DE" w:rsidRDefault="002400D8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7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8261DE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8261DE" w:rsidRDefault="00B011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8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8261DE">
        <w:rPr>
          <w:rFonts w:ascii="Times New Roman" w:hAnsi="Times New Roman"/>
          <w:bCs/>
          <w:sz w:val="28"/>
          <w:szCs w:val="28"/>
        </w:rPr>
        <w:t xml:space="preserve">ее </w:t>
      </w:r>
      <w:r w:rsidRPr="008261DE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8261DE" w:rsidRDefault="00B011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9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8261DE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8261DE">
        <w:rPr>
          <w:rFonts w:ascii="Times New Roman" w:hAnsi="Times New Roman"/>
          <w:bCs/>
          <w:sz w:val="28"/>
          <w:szCs w:val="28"/>
        </w:rPr>
        <w:t>е</w:t>
      </w:r>
      <w:r w:rsidR="00C964FE" w:rsidRPr="008261DE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8261DE" w:rsidRDefault="004832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261DE">
        <w:rPr>
          <w:rFonts w:ascii="Times New Roman" w:hAnsi="Times New Roman"/>
          <w:bCs/>
          <w:sz w:val="28"/>
          <w:szCs w:val="28"/>
        </w:rPr>
        <w:t>1</w:t>
      </w:r>
      <w:r w:rsidR="003F14BF" w:rsidRPr="008261DE">
        <w:rPr>
          <w:rFonts w:ascii="Times New Roman" w:hAnsi="Times New Roman"/>
          <w:bCs/>
          <w:sz w:val="28"/>
          <w:szCs w:val="28"/>
        </w:rPr>
        <w:t>0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8261DE" w:rsidRDefault="00B011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261DE">
        <w:rPr>
          <w:rFonts w:ascii="Times New Roman" w:hAnsi="Times New Roman"/>
          <w:bCs/>
          <w:sz w:val="28"/>
          <w:szCs w:val="28"/>
        </w:rPr>
        <w:t>1</w:t>
      </w:r>
      <w:r w:rsidR="003F14BF" w:rsidRPr="008261DE">
        <w:rPr>
          <w:rFonts w:ascii="Times New Roman" w:hAnsi="Times New Roman"/>
          <w:bCs/>
          <w:sz w:val="28"/>
          <w:szCs w:val="28"/>
        </w:rPr>
        <w:t>1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8261DE" w:rsidRDefault="00B011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</w:t>
      </w:r>
      <w:r w:rsidR="004832F6" w:rsidRPr="008261DE">
        <w:rPr>
          <w:rFonts w:ascii="Times New Roman" w:hAnsi="Times New Roman"/>
          <w:bCs/>
          <w:sz w:val="28"/>
          <w:szCs w:val="28"/>
        </w:rPr>
        <w:t>2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8261DE">
        <w:rPr>
          <w:rFonts w:ascii="Times New Roman" w:hAnsi="Times New Roman"/>
          <w:bCs/>
          <w:sz w:val="28"/>
          <w:szCs w:val="28"/>
        </w:rPr>
        <w:t>е</w:t>
      </w:r>
      <w:r w:rsidRPr="008261DE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8261DE">
        <w:rPr>
          <w:rFonts w:ascii="Times New Roman" w:hAnsi="Times New Roman"/>
          <w:bCs/>
          <w:sz w:val="28"/>
          <w:szCs w:val="28"/>
        </w:rPr>
        <w:t>е</w:t>
      </w:r>
      <w:r w:rsidRPr="008261DE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8261DE">
        <w:rPr>
          <w:rFonts w:ascii="Times New Roman" w:hAnsi="Times New Roman"/>
          <w:bCs/>
          <w:sz w:val="28"/>
          <w:szCs w:val="28"/>
        </w:rPr>
        <w:t>е</w:t>
      </w:r>
      <w:r w:rsidRPr="008261DE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8261DE" w:rsidRDefault="00210BE7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13</w:t>
      </w:r>
      <w:r w:rsidRPr="008261DE">
        <w:rPr>
          <w:rFonts w:ascii="Times New Roman" w:hAnsi="Times New Roman"/>
          <w:sz w:val="28"/>
          <w:szCs w:val="28"/>
        </w:rPr>
        <w:t xml:space="preserve"> </w:t>
      </w:r>
      <w:r w:rsidRPr="008261DE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 w:rsidRPr="008261DE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 w:rsidRPr="008261DE">
        <w:rPr>
          <w:rFonts w:ascii="Times New Roman" w:hAnsi="Times New Roman"/>
          <w:bCs/>
          <w:sz w:val="28"/>
          <w:szCs w:val="28"/>
        </w:rPr>
        <w:br/>
      </w:r>
      <w:r w:rsidRPr="008261DE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261DE">
        <w:rPr>
          <w:rFonts w:ascii="Times New Roman" w:hAnsi="Times New Roman"/>
          <w:bCs/>
          <w:sz w:val="28"/>
          <w:szCs w:val="28"/>
        </w:rPr>
        <w:t xml:space="preserve">-го, </w:t>
      </w:r>
      <w:r w:rsidRPr="008261DE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261DE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8261DE">
        <w:rPr>
          <w:rFonts w:ascii="Times New Roman" w:hAnsi="Times New Roman"/>
          <w:bCs/>
          <w:sz w:val="24"/>
          <w:szCs w:val="24"/>
        </w:rPr>
        <w:t xml:space="preserve">, </w:t>
      </w:r>
      <w:r w:rsidRPr="008261DE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8261DE" w:rsidRDefault="007B5BAF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14</w:t>
      </w:r>
      <w:r w:rsidRPr="008261DE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 w:rsidRPr="008261DE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 w:rsidRPr="008261DE">
        <w:rPr>
          <w:rFonts w:ascii="Times New Roman" w:hAnsi="Times New Roman"/>
          <w:sz w:val="28"/>
          <w:szCs w:val="28"/>
        </w:rPr>
        <w:br/>
      </w:r>
      <w:r w:rsidRPr="008261DE">
        <w:rPr>
          <w:rFonts w:ascii="Times New Roman" w:hAnsi="Times New Roman"/>
          <w:sz w:val="28"/>
          <w:szCs w:val="28"/>
        </w:rPr>
        <w:t>I-го</w:t>
      </w:r>
      <w:r w:rsidR="008C440A" w:rsidRPr="008261DE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8261DE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8261DE">
        <w:rPr>
          <w:rFonts w:ascii="Times New Roman" w:hAnsi="Times New Roman"/>
          <w:bCs/>
          <w:sz w:val="28"/>
          <w:szCs w:val="28"/>
        </w:rPr>
        <w:t>-го этапа</w:t>
      </w:r>
      <w:r w:rsidRPr="008261DE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8261DE" w:rsidRDefault="00CB66B8" w:rsidP="008261DE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ab/>
      </w:r>
      <w:r w:rsidR="005277B1"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15</w:t>
      </w:r>
      <w:r w:rsidR="005277B1"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8261DE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8261DE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8261DE" w:rsidRDefault="00CB66B8" w:rsidP="008261DE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lastRenderedPageBreak/>
        <w:tab/>
      </w:r>
      <w:r w:rsidR="005277B1"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16</w:t>
      </w:r>
      <w:r w:rsidR="005277B1" w:rsidRPr="008261DE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8261DE" w:rsidRDefault="005277B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17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8261DE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8261DE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8261DE" w:rsidRDefault="005277B1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18</w:t>
      </w:r>
      <w:r w:rsidRPr="008261DE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261DE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8261DE" w:rsidRDefault="00596472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19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261DE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 w:rsidRPr="008261DE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8261DE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8261DE">
        <w:rPr>
          <w:rFonts w:ascii="Times New Roman" w:hAnsi="Times New Roman"/>
          <w:bCs/>
          <w:sz w:val="28"/>
          <w:szCs w:val="28"/>
        </w:rPr>
        <w:t>»</w:t>
      </w:r>
      <w:r w:rsidR="00CF0E3D" w:rsidRPr="008261DE">
        <w:rPr>
          <w:rFonts w:ascii="Times New Roman" w:hAnsi="Times New Roman"/>
          <w:sz w:val="28"/>
          <w:szCs w:val="28"/>
        </w:rPr>
        <w:t xml:space="preserve"> (исключено 26.02.2026)</w:t>
      </w:r>
      <w:r w:rsidRPr="008261DE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8261DE" w:rsidRDefault="00596472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8261DE">
        <w:rPr>
          <w:rFonts w:ascii="Times New Roman" w:hAnsi="Times New Roman"/>
          <w:bCs/>
          <w:sz w:val="28"/>
          <w:szCs w:val="28"/>
        </w:rPr>
        <w:t>0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261DE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 w:rsidRPr="008261DE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8261DE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8261DE">
        <w:rPr>
          <w:rFonts w:ascii="Times New Roman" w:hAnsi="Times New Roman"/>
          <w:bCs/>
          <w:sz w:val="28"/>
          <w:szCs w:val="28"/>
        </w:rPr>
        <w:t>»</w:t>
      </w:r>
      <w:r w:rsidR="00CF0E3D" w:rsidRPr="008261DE">
        <w:rPr>
          <w:rFonts w:ascii="Times New Roman" w:hAnsi="Times New Roman"/>
          <w:sz w:val="28"/>
          <w:szCs w:val="28"/>
        </w:rPr>
        <w:t xml:space="preserve"> (исключено 26.02.2026)</w:t>
      </w:r>
      <w:r w:rsidRPr="008261DE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8261DE" w:rsidRDefault="00B26DF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261DE">
        <w:rPr>
          <w:rFonts w:ascii="Times New Roman" w:hAnsi="Times New Roman"/>
          <w:bCs/>
          <w:sz w:val="28"/>
          <w:szCs w:val="28"/>
        </w:rPr>
        <w:t>2</w:t>
      </w:r>
      <w:r w:rsidR="003F14BF" w:rsidRPr="008261DE">
        <w:rPr>
          <w:rFonts w:ascii="Times New Roman" w:hAnsi="Times New Roman"/>
          <w:bCs/>
          <w:sz w:val="28"/>
          <w:szCs w:val="28"/>
        </w:rPr>
        <w:t>1</w:t>
      </w:r>
      <w:r w:rsidR="00842050" w:rsidRPr="008261DE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8261DE" w:rsidRDefault="00B011F6" w:rsidP="008261D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22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Pr="008261DE" w:rsidRDefault="009D565A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23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8261DE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8261DE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8261DE" w:rsidRDefault="005471E7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24</w:t>
      </w:r>
      <w:r w:rsidRPr="008261DE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8261DE" w:rsidRDefault="004151F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25</w:t>
      </w:r>
      <w:r w:rsidRPr="008261DE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8261DE" w:rsidRDefault="004151F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26</w:t>
      </w:r>
      <w:r w:rsidRPr="008261DE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8261DE" w:rsidRDefault="004151F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27</w:t>
      </w:r>
      <w:r w:rsidRPr="008261DE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8261DE" w:rsidRDefault="004151F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28</w:t>
      </w:r>
      <w:r w:rsidRPr="008261DE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8261DE" w:rsidRDefault="009C7F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29</w:t>
      </w:r>
      <w:r w:rsidRPr="008261DE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8261DE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8261DE" w:rsidRDefault="00B06A9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55D7E" w:rsidRPr="008261DE">
        <w:rPr>
          <w:rFonts w:ascii="Times New Roman" w:hAnsi="Times New Roman"/>
          <w:sz w:val="28"/>
          <w:szCs w:val="28"/>
        </w:rPr>
        <w:t>3</w:t>
      </w:r>
      <w:r w:rsidR="003F14BF" w:rsidRPr="008261DE">
        <w:rPr>
          <w:rFonts w:ascii="Times New Roman" w:hAnsi="Times New Roman"/>
          <w:sz w:val="28"/>
          <w:szCs w:val="28"/>
        </w:rPr>
        <w:t>0</w:t>
      </w:r>
      <w:r w:rsidRPr="008261DE">
        <w:rPr>
          <w:rFonts w:ascii="Times New Roman" w:hAnsi="Times New Roman"/>
          <w:sz w:val="28"/>
          <w:szCs w:val="28"/>
        </w:rPr>
        <w:t xml:space="preserve"> «</w:t>
      </w:r>
      <w:r w:rsidR="00CB54C2" w:rsidRPr="008261DE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8261DE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8261DE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8261DE" w:rsidRDefault="00B011F6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261DE">
        <w:rPr>
          <w:rFonts w:ascii="Times New Roman" w:hAnsi="Times New Roman"/>
          <w:sz w:val="28"/>
          <w:szCs w:val="28"/>
        </w:rPr>
        <w:t>3</w:t>
      </w:r>
      <w:r w:rsidR="003F14BF" w:rsidRPr="008261DE">
        <w:rPr>
          <w:rFonts w:ascii="Times New Roman" w:hAnsi="Times New Roman"/>
          <w:sz w:val="28"/>
          <w:szCs w:val="28"/>
        </w:rPr>
        <w:t>1</w:t>
      </w:r>
      <w:r w:rsidRPr="008261DE">
        <w:rPr>
          <w:rFonts w:ascii="Times New Roman" w:hAnsi="Times New Roman"/>
          <w:sz w:val="28"/>
          <w:szCs w:val="28"/>
        </w:rPr>
        <w:t xml:space="preserve"> «</w:t>
      </w:r>
      <w:r w:rsidR="00CB54C2" w:rsidRPr="008261DE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8261DE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8261DE" w:rsidRDefault="00355D7E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32</w:t>
      </w:r>
      <w:r w:rsidR="00050855" w:rsidRPr="008261DE">
        <w:rPr>
          <w:rFonts w:ascii="Times New Roman" w:hAnsi="Times New Roman"/>
          <w:sz w:val="28"/>
          <w:szCs w:val="28"/>
        </w:rPr>
        <w:t xml:space="preserve"> «</w:t>
      </w:r>
      <w:r w:rsidR="00CB54C2" w:rsidRPr="008261DE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8261DE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8261DE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8261DE" w:rsidRDefault="004C04D5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33</w:t>
      </w:r>
      <w:r w:rsidRPr="008261DE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8261DE">
        <w:rPr>
          <w:rFonts w:ascii="Times New Roman" w:hAnsi="Times New Roman"/>
          <w:bCs/>
          <w:sz w:val="28"/>
          <w:szCs w:val="28"/>
        </w:rPr>
        <w:t>«</w:t>
      </w:r>
      <w:r w:rsidR="007B5BAF" w:rsidRPr="008261DE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8261DE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8261DE" w:rsidRDefault="003E3CC5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34</w:t>
      </w:r>
      <w:r w:rsidRPr="008261DE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8261DE" w:rsidRDefault="003E3CC5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35</w:t>
      </w:r>
      <w:r w:rsidRPr="008261DE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8261DE" w:rsidRDefault="003E3CC5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36</w:t>
      </w:r>
      <w:r w:rsidRPr="008261DE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8261DE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8261DE" w:rsidRDefault="00042534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9" w:name="_Hlk501566547"/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37</w:t>
      </w:r>
      <w:r w:rsidRPr="008261DE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29"/>
    <w:p w14:paraId="6D5E78A5" w14:textId="714942EE" w:rsidR="00042534" w:rsidRPr="008261DE" w:rsidRDefault="00042534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bCs/>
          <w:sz w:val="28"/>
          <w:szCs w:val="28"/>
        </w:rPr>
        <w:t>38</w:t>
      </w:r>
      <w:r w:rsidRPr="008261DE">
        <w:rPr>
          <w:rFonts w:ascii="Times New Roman" w:hAnsi="Times New Roman"/>
          <w:bCs/>
          <w:sz w:val="28"/>
          <w:szCs w:val="28"/>
        </w:rPr>
        <w:t xml:space="preserve"> «</w:t>
      </w:r>
      <w:r w:rsidR="00E01552" w:rsidRPr="008261DE">
        <w:rPr>
          <w:rFonts w:ascii="Times New Roman" w:hAnsi="Times New Roman"/>
          <w:bCs/>
          <w:sz w:val="28"/>
          <w:szCs w:val="28"/>
        </w:rPr>
        <w:t>Таблица соответствия диагнозов по МКБ-10 группам диагнозов при диспансерном наблюдении взрослого населения</w:t>
      </w:r>
      <w:r w:rsidRPr="008261DE">
        <w:rPr>
          <w:rFonts w:ascii="Times New Roman" w:hAnsi="Times New Roman"/>
          <w:bCs/>
          <w:sz w:val="28"/>
          <w:szCs w:val="28"/>
        </w:rPr>
        <w:t>»;</w:t>
      </w:r>
    </w:p>
    <w:p w14:paraId="78E5AA06" w14:textId="75E1703B" w:rsidR="00FB1451" w:rsidRPr="008261DE" w:rsidRDefault="00FB145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39</w:t>
      </w:r>
      <w:r w:rsidRPr="008261DE">
        <w:rPr>
          <w:rFonts w:ascii="Times New Roman" w:hAnsi="Times New Roman"/>
          <w:sz w:val="28"/>
          <w:szCs w:val="28"/>
        </w:rPr>
        <w:t xml:space="preserve"> «Тарифы патолого-анатомических вскрытий умерших в условиях круглосуточного стационара, применяемые при межучрежденческих расчетах»</w:t>
      </w:r>
      <w:r w:rsidR="00051C6F" w:rsidRPr="008261DE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Pr="008261DE" w:rsidRDefault="00FB1451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8261DE">
        <w:rPr>
          <w:rFonts w:ascii="Times New Roman" w:hAnsi="Times New Roman"/>
          <w:sz w:val="28"/>
          <w:szCs w:val="28"/>
        </w:rPr>
        <w:t>40</w:t>
      </w:r>
      <w:r w:rsidRPr="008261DE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787BD643" w14:textId="5BCCC58D" w:rsidR="00520DA4" w:rsidRPr="008261DE" w:rsidRDefault="00520DA4" w:rsidP="008261D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DE">
        <w:rPr>
          <w:rFonts w:ascii="Times New Roman" w:hAnsi="Times New Roman"/>
          <w:sz w:val="28"/>
          <w:szCs w:val="28"/>
        </w:rPr>
        <w:t>Приложение 41 «</w:t>
      </w:r>
      <w:r w:rsidR="00AF229A" w:rsidRPr="008261DE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8261DE">
        <w:rPr>
          <w:rFonts w:ascii="Times New Roman" w:hAnsi="Times New Roman"/>
          <w:bCs/>
          <w:sz w:val="28"/>
          <w:szCs w:val="28"/>
        </w:rPr>
        <w:t>».</w:t>
      </w:r>
    </w:p>
    <w:p w14:paraId="1B70C9FB" w14:textId="77777777" w:rsidR="00BB2E9D" w:rsidRPr="008261DE" w:rsidRDefault="00BB2E9D" w:rsidP="008261D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261DE" w:rsidRDefault="00B011F6" w:rsidP="008261D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8261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Pr="008261DE" w:rsidRDefault="00B011F6" w:rsidP="008261D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261DE" w:rsidRDefault="00DD238A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261DE" w:rsidRDefault="00DD238A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261DE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261D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261D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261DE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Pr="008261DE" w:rsidRDefault="00563F9D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Pr="008261DE" w:rsidRDefault="00BD7403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Pr="008261DE" w:rsidRDefault="00A82E6C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261DE" w:rsidRDefault="00525351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261DE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Pr="008261DE" w:rsidRDefault="004659EA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Pr="008261DE" w:rsidRDefault="0064396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Pr="008261DE" w:rsidRDefault="00FD1C2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lastRenderedPageBreak/>
        <w:t>Директор</w:t>
      </w:r>
    </w:p>
    <w:p w14:paraId="4BF7FD29" w14:textId="280C5F27" w:rsidR="00B011F6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261DE" w:rsidRDefault="00B011F6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261DE">
        <w:rPr>
          <w:rFonts w:ascii="Times New Roman" w:eastAsia="SimSun" w:hAnsi="Times New Roman"/>
          <w:sz w:val="28"/>
          <w:szCs w:val="28"/>
          <w:lang w:eastAsia="ru-RU"/>
        </w:rPr>
        <w:t>трахование-ОМС»</w:t>
      </w:r>
      <w:r w:rsidR="00B67966"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         </w:t>
      </w:r>
      <w:r w:rsidR="006F3382"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261DE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261DE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Pr="008261DE" w:rsidRDefault="00526B96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Pr="008261DE" w:rsidRDefault="00A82E6C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Pr="008261DE" w:rsidRDefault="00526B96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8261DE" w:rsidRDefault="00FD1C2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8261DE" w:rsidRDefault="00FD1C2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8261DE" w:rsidRDefault="00FD1C2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8261DE" w:rsidRDefault="00FD1C29" w:rsidP="008261DE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261DE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Pr="008261DE" w:rsidRDefault="00DD186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Pr="008261DE" w:rsidRDefault="00DD1866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Pr="008261DE" w:rsidRDefault="00A82E6C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261DE" w:rsidRDefault="00721068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261DE" w:rsidRDefault="00721068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261DE" w:rsidRDefault="00721068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261D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26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261DE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  <w:bookmarkStart w:id="30" w:name="_GoBack"/>
      <w:bookmarkEnd w:id="30"/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A26C9" w14:textId="77777777" w:rsidR="003224D7" w:rsidRDefault="003224D7">
      <w:pPr>
        <w:spacing w:after="0" w:line="240" w:lineRule="auto"/>
      </w:pPr>
      <w:r>
        <w:separator/>
      </w:r>
    </w:p>
  </w:endnote>
  <w:endnote w:type="continuationSeparator" w:id="0">
    <w:p w14:paraId="500C0453" w14:textId="77777777" w:rsidR="003224D7" w:rsidRDefault="0032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E07DEE" w:rsidRPr="00B41A52" w:rsidRDefault="00E07DEE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8261DE">
          <w:rPr>
            <w:rFonts w:ascii="Times New Roman" w:hAnsi="Times New Roman"/>
            <w:noProof/>
            <w:sz w:val="18"/>
            <w:szCs w:val="18"/>
          </w:rPr>
          <w:t>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CDCE4" w14:textId="77777777" w:rsidR="003224D7" w:rsidRDefault="003224D7">
      <w:pPr>
        <w:spacing w:after="0" w:line="240" w:lineRule="auto"/>
      </w:pPr>
      <w:r>
        <w:separator/>
      </w:r>
    </w:p>
  </w:footnote>
  <w:footnote w:type="continuationSeparator" w:id="0">
    <w:p w14:paraId="78B09699" w14:textId="77777777" w:rsidR="003224D7" w:rsidRDefault="00322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24D7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1DE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DE530-78F4-442E-A019-2B0C670C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17965</Words>
  <Characters>102402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102</cp:revision>
  <cp:lastPrinted>2026-02-26T05:11:00Z</cp:lastPrinted>
  <dcterms:created xsi:type="dcterms:W3CDTF">2026-02-12T04:14:00Z</dcterms:created>
  <dcterms:modified xsi:type="dcterms:W3CDTF">2026-02-26T05:14:00Z</dcterms:modified>
</cp:coreProperties>
</file>